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nlacydxpq9n"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Вкладка 1</w:t>
      </w:r>
      <w:r w:rsidDel="00000000" w:rsidR="00000000" w:rsidRPr="00000000">
        <w:rPr>
          <w:rtl w:val="0"/>
        </w:rPr>
      </w:r>
    </w:p>
    <w:p w:rsidR="00000000" w:rsidDel="00000000" w:rsidP="00000000" w:rsidRDefault="00000000" w:rsidRPr="00000000" w14:paraId="00000002">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В мире два орга – ребёнок и родитель, у которых проблемы с взаимодействием — родитель проводит много времени на работе, на ребенка дома нет сил, не проводит с ним время. Ребёнок как может пытается привлечь внимание. Общаются только в ссорах и бытовых вопросах. </w:t>
      </w:r>
    </w:p>
    <w:p w:rsidR="00000000" w:rsidDel="00000000" w:rsidP="00000000" w:rsidRDefault="00000000" w:rsidRPr="00000000" w14:paraId="00000003">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Мы узнаём об этом конфликте – боссу приходит запрос от его высокопоставленных знакомых, мы сначала решаем, какую сказку отправить (любую из изученных сегодня двенадцати авторских), потом сами едем туда. </w:t>
      </w:r>
    </w:p>
    <w:p w:rsidR="00000000" w:rsidDel="00000000" w:rsidP="00000000" w:rsidRDefault="00000000" w:rsidRPr="00000000" w14:paraId="00000005">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На моменте как отряд заходит, родитель дочитывает ребёнку сказку. </w:t>
      </w:r>
    </w:p>
    <w:p w:rsidR="00000000" w:rsidDel="00000000" w:rsidP="00000000" w:rsidRDefault="00000000" w:rsidRPr="00000000" w14:paraId="00000008">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ЧТО НУЖНО СЫГРАТЬ: </w:t>
      </w:r>
      <w:r w:rsidDel="00000000" w:rsidR="00000000" w:rsidRPr="00000000">
        <w:rPr>
          <w:rtl w:val="0"/>
        </w:rPr>
      </w:r>
    </w:p>
    <w:p w:rsidR="00000000" w:rsidDel="00000000" w:rsidP="00000000" w:rsidRDefault="00000000" w:rsidRPr="00000000" w14:paraId="0000000B">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 Креативный, весёлый, проницательный, но очень импульсивный и легко расстраивается. Сильно переживает из-за того, что плохо получается общаться с родителем, смотрит на ситуацию пессимистично и думает, что исправить её вряд ли получится. ПОСЛЕ СКАЗКИ он смотрит на ситуацию с другой стороны (либо в конкретике (см ниже), либо в общем), и получает после прочтения сказки необходимое им с родителем чудо, получает время, проведенное с ним, получает семейное единение. Когда они вместе узнавали волшебную историю, они похоже реагировали, смеялись, сближались друг с другом. Сказка помогла им найти друг для друга время и подход. </w:t>
      </w:r>
    </w:p>
    <w:p w:rsidR="00000000" w:rsidDel="00000000" w:rsidP="00000000" w:rsidRDefault="00000000" w:rsidRPr="00000000" w14:paraId="0000000D">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E">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 Закрытый, уставший, раздражительный. ПОСЛЕ СКАЗКИ он смотрит на ситуацию со стороны ребёнка (видит его в персонажах и их испытаниях/ просто видит его реакцию на чудо). Понимает, что этого сказочного чуда ребёнок не видел давно, потому что родитель не давал ему поводов для радости. Раскаивается и понимает, что очень любит ребёнка. На самом деле им просто нужно было время, проведённое вместе, и немного чуда, вместе прочитанного, “увиденного”. </w:t>
      </w:r>
    </w:p>
    <w:p w:rsidR="00000000" w:rsidDel="00000000" w:rsidP="00000000" w:rsidRDefault="00000000" w:rsidRPr="00000000" w14:paraId="0000000F">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0">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После разговора с каждым оргом по отдельности играется короткая сценка с диалогом, они проговаривают друг другу мысли, которые говорили детям – основное то, что и родитель, и ребенок раскаиваются и извиняются друг перед другом за отсутствие внимания и некрасивое поведение. Говорят, что очень любят друг друга. Объясняют друг другу, что поняли из сказки. Благодарят детей, дети уходят. </w:t>
      </w:r>
    </w:p>
    <w:p w:rsidR="00000000" w:rsidDel="00000000" w:rsidP="00000000" w:rsidRDefault="00000000" w:rsidRPr="00000000" w14:paraId="00000011">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3">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НАИБОЛЕЕ ВЕРОЯТНО ВЫБРАННЫЕ СКАЗКИ И О ЧЁМ ТАМ ГОВОРИТЬ:</w:t>
      </w:r>
    </w:p>
    <w:p w:rsidR="00000000" w:rsidDel="00000000" w:rsidP="00000000" w:rsidRDefault="00000000" w:rsidRPr="00000000" w14:paraId="00000014">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5">
      <w:pP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«Снежная королева»</w:t>
      </w:r>
    </w:p>
    <w:p w:rsidR="00000000" w:rsidDel="00000000" w:rsidP="00000000" w:rsidRDefault="00000000" w:rsidRPr="00000000" w14:paraId="00000016">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7">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Я очень рад, что родитель нашел время, чтобы прочитать мне эту сказку, и рад, что он выбрал именно эту. Я понял, что чудо может произойти, если очень сильно и искренне любить – сильные чувства меняют и тебя, и людей вокруг тебя. Временами мы забываем о чувствах окружающих, отвлекаясь на какие-то заботы, но если человек готов ради тебя прилагать усилия, проходить испытания, то вы будете вместе счастливы. Я буду помогать родителю и мы будем любить друг друга, потому что наши чувства сильнее и важнее любых забот. </w:t>
      </w:r>
    </w:p>
    <w:p w:rsidR="00000000" w:rsidDel="00000000" w:rsidP="00000000" w:rsidRDefault="00000000" w:rsidRPr="00000000" w14:paraId="00000018">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9">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Погрузившись в свои заботы, я стал таким равнодушным, что совершенно не замечал ничего вокруг – собирая своё слово “вечность” из льдинок. Но теперь я понимаю – когда рядом с тобой такой искренне любящий человек, нужно лишь ответить на его зов, и вы придёте к глубокому взаимопониманию. Мне очень повезло иметь такого чувственного ребёнка. </w:t>
      </w:r>
    </w:p>
    <w:p w:rsidR="00000000" w:rsidDel="00000000" w:rsidP="00000000" w:rsidRDefault="00000000" w:rsidRPr="00000000" w14:paraId="0000001A">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B">
      <w:pP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«Оле-Лукойе»</w:t>
      </w:r>
    </w:p>
    <w:p w:rsidR="00000000" w:rsidDel="00000000" w:rsidP="00000000" w:rsidRDefault="00000000" w:rsidRPr="00000000" w14:paraId="0000001C">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D">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Хорошо бы, чтобы ко мне пришёл Оле-Лукойе. Я бы попросил у него самый волшебный зонтик — с картинками, где мы с папой не ругаемся, а путешествуем на корабле или летим на Луну. Ему очень не хватает чуда. Но ещё больше я бы хотел, чтобы моим Оле-Лукойе стал сам папа – мне кажется, он лучше любого сказочника. Может, надо просто напомнить ему, что он для меня самый настоящий волшебник и для чуда мне нужно всего лишь чтобы он был рядом? </w:t>
      </w:r>
    </w:p>
    <w:p w:rsidR="00000000" w:rsidDel="00000000" w:rsidP="00000000" w:rsidRDefault="00000000" w:rsidRPr="00000000" w14:paraId="0000001E">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Я забыл, что у моего ребёнка есть свой внутренний мир — эти самые «сны», которые навевает Оле-Лукойе. Я даже не спрашиваю, что ему снится, о чём он мечтает. Я прихожу и приношу только суровую «явь»: уроки, расписание, упрёки. Оле-Лукойе не приходит ко взрослым, потому что они не верят в чудо. А чудо – как раз то, чего нам сейчас очень не хватает. Простое, рядовое чудо, которое объединит нас. Образ этого волшебника – как раз то, чего нам не хватает. Он будто бы прислал нам хороший сон, который показал, что нам не хватает для полного чуда именно друг друга. </w:t>
      </w:r>
    </w:p>
    <w:p w:rsidR="00000000" w:rsidDel="00000000" w:rsidP="00000000" w:rsidRDefault="00000000" w:rsidRPr="00000000" w14:paraId="0000002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«Стойкий оловянный солдатик»</w:t>
      </w:r>
    </w:p>
    <w:p w:rsidR="00000000" w:rsidDel="00000000" w:rsidP="00000000" w:rsidRDefault="00000000" w:rsidRPr="00000000" w14:paraId="00000022">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Я как будто этот солдатик. Я должен быть стойким. Не плакать, когда обидно. Не показывать, что мне скучно или грустно. Просто стоять на своём посту и молчать, выполнять свою роль. Но солдатик был за это вознаграждён и произошло чудо – он в итоге встретился со своей танцовщицей. Получается, мне тоже нужно терпеть? Я очень люблю свою маму и готов терпеть, если это нужно ради неё. Знает ли она, что я её люблю? </w:t>
      </w:r>
    </w:p>
    <w:p w:rsidR="00000000" w:rsidDel="00000000" w:rsidP="00000000" w:rsidRDefault="00000000" w:rsidRPr="00000000" w14:paraId="00000024">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Мой ребёнок терпит невзгоды, будто оловянный солдатик, а я просто смотрю на это и ничего не делаю. Я равнодушный монстр. Как я мог не видеть всего этого раньше? Он с таким интересом слушал эту историю про солдатика, так ей проникся, что я понял, что он видит в этом солдатике себя. И в этот момент я понял свою ошибку – я просто оставлял его один на один со своими проблемами и переживаниями. А ведь у солдатика всё было бы хорошо, если бы танцовщица обратила на него внимание раньше. Мне так стыдно… И я так люблю своего ребёнка… </w:t>
      </w:r>
    </w:p>
    <w:p w:rsidR="00000000" w:rsidDel="00000000" w:rsidP="00000000" w:rsidRDefault="00000000" w:rsidRPr="00000000" w14:paraId="00000026">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«Сказка о потерянном времени»</w:t>
      </w:r>
    </w:p>
    <w:p w:rsidR="00000000" w:rsidDel="00000000" w:rsidP="00000000" w:rsidRDefault="00000000" w:rsidRPr="00000000" w14:paraId="00000028">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Эти злые волшебники — это взрослые, которые потратили всё своё время не неважную работу. И мой папа один из них. Он так спешит, что даже не видит, чем я занимаюсь, как я провожу своё время. Он теряет наше совместное время, а я не могу его остановить. Может быть, если он прочтёт эту сказку, он поймёт, что тратит время не на то? Я очень его люблю и не хочу, чтобы он и дальше занимался работой, а не семьей. </w:t>
      </w:r>
    </w:p>
    <w:p w:rsidR="00000000" w:rsidDel="00000000" w:rsidP="00000000" w:rsidRDefault="00000000" w:rsidRPr="00000000" w14:paraId="0000002A">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B">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Я — тот самый злой волшебник. Я ворую время не у чужих детей, а у своего собственного. Каждый час на работе, каждый вечер за отчётами — это украденные минуты его детства, которые никогда не вернуть. Нужно тратить время с умом, так, чтобы потом об этом не жалеть. Надо извиниться перед ним. Я люблю его, мне стыдно… Как я мог…  </w:t>
      </w:r>
    </w:p>
    <w:p w:rsidR="00000000" w:rsidDel="00000000" w:rsidP="00000000" w:rsidRDefault="00000000" w:rsidRPr="00000000" w14:paraId="0000002C">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D">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«Обыкновенное чудо»</w:t>
      </w:r>
    </w:p>
    <w:p w:rsidR="00000000" w:rsidDel="00000000" w:rsidP="00000000" w:rsidRDefault="00000000" w:rsidRPr="00000000" w14:paraId="0000002E">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F">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Оба говорят про то, что их “чудо” – нормальная жизнь вместе, и из сказки они поняли что для этого самого чуда нужно только в него поверить и приложить усилия, как сделали медведь и принцесса. Что они, собственно, и сделают. </w:t>
      </w:r>
    </w:p>
    <w:p w:rsidR="00000000" w:rsidDel="00000000" w:rsidP="00000000" w:rsidRDefault="00000000" w:rsidRPr="00000000" w14:paraId="00000030">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«Сказка о царе Салтане»</w:t>
      </w:r>
    </w:p>
    <w:p w:rsidR="00000000" w:rsidDel="00000000" w:rsidP="00000000" w:rsidRDefault="00000000" w:rsidRPr="00000000" w14:paraId="00000032">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Ребёнок: Я очень рад, что родитель нашел время, чтобы прочитать мне эту сказку, и рад, что он выбрал именно эту. Я понял, что чудо происходит, если сделать что-то хорошее и правильное, и я так и буду поступать дальше, чтобы чудо произошло. Я люблю его и буду стараться по-доброму отвлекать его от его работы, чтобы с ним тоже произошло чудо. </w:t>
      </w:r>
    </w:p>
    <w:p w:rsidR="00000000" w:rsidDel="00000000" w:rsidP="00000000" w:rsidRDefault="00000000" w:rsidRPr="00000000" w14:paraId="00000033">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Родитель: Я как тот самый царь Салтан заключён на своей работе, забывая о своей семье. Я слушаю нашептывания «поварих и ткачих» (коллег, общества) о том, что успех измеряется деньгами и статусом, и забываю про остров Буян, где растёт мой сын. Он шлет мне знаки (рисунки, фразы, просьбы поиграть), но я, ослеплённый, не узнаю их. Чтобы воссоединиться, мне нужно, как Салтану, наконец, отправиться за сыном, обратить на него внимание. Он важнее любой работы, и теперь я это понимаю. </w:t>
      </w:r>
    </w:p>
    <w:p w:rsidR="00000000" w:rsidDel="00000000" w:rsidP="00000000" w:rsidRDefault="00000000" w:rsidRPr="00000000" w14:paraId="00000035">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7">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8">
      <w:pPr>
        <w:rPr>
          <w:rFonts w:ascii="Comfortaa" w:cs="Comfortaa" w:eastAsia="Comfortaa" w:hAnsi="Comfortaa"/>
          <w:sz w:val="26"/>
          <w:szCs w:val="26"/>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sz w:val="26"/>
          <w:szCs w:val="26"/>
        </w:rPr>
        <w:sectPr>
          <w:type w:val="nextPage"/>
          <w:pgSz w:h="16834" w:w="11909" w:orient="portrait"/>
          <w:pgMar w:bottom="1440" w:top="1440" w:left="1440" w:right="1440" w:header="720" w:footer="720"/>
          <w:pgNumType w:start="1"/>
        </w:sectPr>
      </w:pPr>
      <w:bookmarkStart w:colFirst="0" w:colLast="0" w:name="_4p92hx3o3s5v"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текст письма</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Уважаемый Бенедикт Нарративович!</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Меня зовут Алина. Мы с вами виделись на корпоративе в честь открытия самого высокого в мире здания имени мэра нашего города. </w:t>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Пишу я к вам с необычной просьбой. Как у многих родителей, у меня сложилась трудная ситуация в общении с моим ребёнком. Из-за высокой загруженности на работе я часто прихожу домой без сил. В результате наше общение свелось к решению бытовых вопросов и, к сожалению, к ссорам. Я чувствую, что теряю эмоциональную связь, и это причиняет боль и мне, и, уверена, моему ребёнку.</w:t>
      </w:r>
    </w:p>
    <w:p w:rsidR="00000000" w:rsidDel="00000000" w:rsidP="00000000" w:rsidRDefault="00000000" w:rsidRPr="00000000" w14:paraId="0000003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верю в силу историй и метафор. Поэтому обращаюсь к вам как к экспертам. Не могли бы вы порекомендовать сказку из вашего каталога (или создать такую), которая мягко и мудро отразила бы эту ситуацию? </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Такая сказка могла бы стать для нас с ребёнком точкой отсчёта для разговора по душам и, возможно, моим личным напоминанием о главном.</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Заранее благодарна за ваше внимание и помощь. Для меня это очень важно.</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 уважением,</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Осетрова Алина</w:t>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Уважаемый Бенедикт Нарративович!</w:t>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Меня зовут Альберт. Мы с вами виделись на корпоративе в честь открытия самого высокого в мире здания имени мэра нашего города.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Пишу я к вам с необычной просьбой. Как у многих родителей, у меня сложилась трудная ситуация в общении с моим ребёнком. Из-за высокой загруженности на работе я часто прихожу домой без сил. В результате наше общение свелось к решению бытовых вопросов и, к сожалению, к ссорам. Я чувствую, что теряю эмоциональную связь, и это причиняет боль и мне, и, уверен, моему ребёнку.</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верю в силу историй и метафор. Поэтому обращаюсь к вам как к экспертам. Не могли бы вы порекомендовать сказку из вашего каталога (или создать такую), которая мягко и мудро отразила бы эту ситуацию? </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Такая сказка могла бы стать для нас с ребёнком точкой отсчёта для разговора по душам и, возможно, моим личным напоминанием о главном.</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Заранее благодарна за ваше внимание и помощь. Для меня это очень важно.</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 уважением,</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Осетров Альберт</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