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73fyn844d2av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Заставка 1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Играют инструктора 123 и босс. Инструктора 1,2 и 3 – бывалые работники корпорации. Другие трое(приходят в конце) – старшие менеджеры. Всех собрали на совещание. Босс очень серьёзный, все одеты в пиджаки и шорты, смешной-серьёзный лук. Инструктора 1,2,3 мечтатели-раздолбаи.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Босс(грозно шепелявит): Всем внимание! Прошу внимания! У нас большие проблемы!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1: Если вы про то, что мы тянули Питера из третьей лаборатории за уши, то мы уже извинились…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Нет! Я не об этом!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2: А, значит, вы о том, что мы случайно выпустили в тираж сказку про то, как у Ивана-дурака брали интервью злобные репортёры?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Нет, я не про это. Стоп, что?!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А, ну если не про это, тогда, наверное, про то, что генератор персонажей заглох и никто его не может завести уже неделю. Написано, что надо залить в него поток мыслей. Кстати, а у нас есть где-нибудь поток мыслей?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Стоп!!! Вы опять натворили кучу всего, и мы с этим разберёмся. И с вами разберёмся. Но позже. Сейчас у нас другая проблема. У нас упали продажи. Гляньте на графики.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2: Если верить этому, то у нас всё очень плохо…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На восемьдесят процентов меньше, чем в прошлом году? В мире что, дети кончились?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1: Не может быть, чтобы кончились. Я вчера пока ехал сюда увидел штук пять на улице. Может, они просто разучились читать?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2: Да нет, им же читают родители.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А может, у них родители кончились?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Стоооп!!!!! Я понимаю, в чём проблема. Проблема в том, что вы идио… Вернее, вы устали. И вам нужна помощь. Больше вам скажу, я уже решил эту проблему. Привёл вам помощников. Вот и они (показывает на детей). У вас сегодня особенный день – проведёте их по основным лабораториям, покажете, как мы тут штампуем сказки. А они, как свежая кровь, наштампуют нам новых. И продажи вырастут в сто… тысячу раз! Всё поняли?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Инструктора: Ээ…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Ну естественно, кто бы сомневался. Это я тоже предвидел! И перевёл сюда из другого отдела менеджеров на период обучения наших работничков.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(подходят инструктора 456)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Ну, вперёд! Пора чему-то научить новичков! И самим научиться можно… Новички, вам расскажут о том, как мы создаём в наших лабораториях сказки, чтобы потом зарабатывать на этом кучу денег. Вперёд!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omfortaa" w:cs="Comfortaa" w:eastAsia="Comfortaa" w:hAnsi="Comfortaa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9jeh9gx9gk11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Заставка 2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Играют инструктора 1,2,3, Босс и самый старый работник корпорации.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Так, я не понял. Я опять не понял. Что с продажами? Вы сказки-то новые создали? Склепали?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Да, создали, вот… (рассказывает про сделанную с отрядом)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Босс(прерывает): Да, да, очень здорово, то есть создали. И вы создали?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Инструктора 1 и 2: Ну, да…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Тогда почему у нас не растут продажи и рейтинги? </w:t>
        <w:br w:type="textWrapping"/>
        <w:t xml:space="preserve">Инструктора: Мы не знаем…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Дед(выходит из угла): Я знаю.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2(шепотом): Это кто?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Это наш самый старый работник, он тут работал ещё в те времена, когда сказки покупались пачками в час…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1: Огоооо…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Ну так подскажи нам! Уж кто знает ответ, если не ты? Что теперь не так с нашими сказками? Их делали новые сотрудники, получился свежачок…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Дед: Всё дело совсем не в этом.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А в чём?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Дед: Дело в том, что вы забыли про самое важное. Про авторский голос.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1: Это ещё что такое?.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2: Я лично плохо пою.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Дед: Нет-нет, это совсем другое. Авторский голос – это то, что отличает любую сказку автора от народной сказки. Нечто особенное, которое конкретный человек привносит в своё произведение. Как бы изюминка сказки.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И если в сказке будет эта изюминка, их начнут покупать чаще? Детям будет нравиться?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Дед: Думаю, да. Нельзя же сказать наверняка.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Georgia" w:cs="Georgia" w:eastAsia="Georgia" w:hAnsi="Georgia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Допустим. Вариантов всё равно мало. И где нам это взять? У тебя есть этот авторский голос?</w:t>
        <w:br w:type="textWrapping"/>
        <w:t xml:space="preserve">Дед: У меня давно уж нет… Но я знаю, где вы можете его взять. Когда-то в былые времена издательства мы имели доступ в необыкновенный мир. Во внутренний мир авторов. Там всегда творилось невообразимое. Считай, там происходило волшебство. Там жили все те герои, которых авторы описывали в своих волшебных историях. А ещё там можно было встретить самих авторов. Они проводили время со своими творениями, а ещё они иногда выходили из того мира к нам, в наше издательство. Это хранилось в большом секрете, потому что о волшебстве никто не должен знать. Я всё ещё помню путь в тот мир. И если уж вам позарез нужно найти авторский голос, то я проведу вас. </w:t>
      </w:r>
    </w:p>
    <w:p w:rsidR="00000000" w:rsidDel="00000000" w:rsidP="00000000" w:rsidRDefault="00000000" w:rsidRPr="00000000" w14:paraId="00000032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laguw4edizcx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Заставка 3 (внутриотрядная)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Играют два инструктора – менеджер и работник корпорации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Менеджер: О, вы вернулись. Что нового? Как прошли поиски авторского голоса? 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Работник: Да, у нас получилось понять, что это! Мы, можно сказать, провели исследование. 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Менеджер: Это замечательно! Нам уже пора идти штамповать новую серию сказок, пойдёмте со мной. Будете впихивать в каждую книжку этот самый авторский голос. Или вдыхать, вговаривать – что там с ним делают…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Работник: Есть проблема – мы не можем сами воспроизводить авторский голос. (объясняет вместе с детьми, почему – это особенность конкретного автора, конкретно его фишки мы повторить не можем)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Менеджер: Тааак… И что теперь делаем? Тогда мне надо идти отчитываться боссу, что у нас ничего не вышло. Дело в том, что к нему поступил новый запрос от знакомых — прислать какую-то сказку, чтобы исправить сложную семейную ситуацию. 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Работник: У меня есть идея. Что, если мы не будем писать новую сказку, чтобы отправить знакомым босса? 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Менеджер: Но ни одна из наших сказок за последний год не была куплена более пятидесяти раз! Они не нравятся людям! 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Работник: Мы и не будем отправлять сказку за последний год. Мы отправим какую-нибудь сказку, которой лет-двести триста. 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Менеджер: Разве у нас такие есть?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Работник: Теперь — да. (показывает книжки авторов)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Менеджер: Боссу это не понравится. Но выбора у нас нет. 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Переход в этап обсуждения проблемы семьи и выбора сказки — обсуждаем там же. </w:t>
      </w:r>
    </w:p>
    <w:p w:rsidR="00000000" w:rsidDel="00000000" w:rsidP="00000000" w:rsidRDefault="00000000" w:rsidRPr="00000000" w14:paraId="0000004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meb0p6tu5oz2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Ну, вы!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4: Да, мы знаем, что всё получилось не так, как вы хотели, мы не нашли авторский голос…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Нет, вы…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6: Мы ещё и отправили чужие сказки вместо наших корпорационных… Простите… 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Да нет же! Вы…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5: А что же мы тогда сделали не так? 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Всё вы сделали так! Мне позвонили мои хорошие знаеомые, к которым вы ходили в гости, и сказали, что ваш визит принёс плоды. Я заинтересовался тем, что же вы такого им дали, и попросил прислать эти книги назад. Обязательно сделаю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им копию. Я прочел эти сказки, посмотрел на то, чем вы занимались всё последнее время и кое-что понял. Мы действительно забыли о главном. О том, зачем эти сказки на самом деле нужны. О том, что не только ребенок, но и взрослый может почерпнуть из сказки что-то важное и нужное для себя. И о том, что каждая сказка может стать для человека спасением.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3: Это какое-то чудо! 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Можно сказать и так. Инструктор 2: И чем же мы будем заниматься теперь?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Ну, на первое время у нас есть те сказки, которые вы уже нашли в волшебном мире. А ещё я уверен, что там столько авторов, что нам за всю жизнь не поговорить с ними и не познакомиться с их сюжетами. 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Инструктор 1: А продажи взлетят назад?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Это уже не так важно. Если мы будем выпускать то, в чём есть смысл и ценность, то пусть люди сами решают, читать это или нет.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i w:val="1"/>
          <w:iCs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6"/>
          <w:szCs w:val="26"/>
          <w:rtl w:val="0"/>
        </w:rPr>
        <w:t xml:space="preserve">Инструктора 123  радуются на фоне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Босс: Вы сами прошли сегодня почти такой же долгий путь, как сказочные персонажи. Вы изменились под влиянием волшебных предметов и волшебных помощников, проходя через испытания, и пришли к финалу, который искали — хотя и неожиданному. Выходит, сегодня вы сами стали героями собственной сказки. Совершили собственное, обыкновенное чудо. И сделали мир для наших читателей чуточку лучше. </w:t>
      </w:r>
    </w:p>
    <w:p w:rsidR="00000000" w:rsidDel="00000000" w:rsidP="00000000" w:rsidRDefault="00000000" w:rsidRPr="00000000" w14:paraId="00000056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