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k12u2moqd1ks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Информативная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240" w:before="240" w:lineRule="auto"/>
        <w:jc w:val="center"/>
        <w:rPr>
          <w:rFonts w:ascii="Lora" w:cs="Lora" w:eastAsia="Lora" w:hAnsi="Lora"/>
          <w:b w:val="1"/>
          <w:bCs w:val="1"/>
        </w:rPr>
      </w:pPr>
      <w:bookmarkStart w:colFirst="0" w:colLast="0" w:name="_yac4lbcquby7" w:id="1"/>
      <w:bookmarkEnd w:id="1"/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Типы и формы сказок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Станция идёт 15 минут, из которой участники должны вынести функции сказок и их основные типы.👍👍🙏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Lora" w:cs="Lora" w:eastAsia="Lora" w:hAnsi="Lora"/>
          <w:b w:val="1"/>
          <w:bCs w:val="1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6"/>
          <w:szCs w:val="26"/>
          <w:rtl w:val="0"/>
        </w:rPr>
        <w:t xml:space="preserve">Происхождение народных сказок и их функции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Сказки появились не как развлечение, а как способ передачи жизненного опыта. Они существовали задолго до письменности и передавались устно — от старших к младшим. Сказка помогала объяснять мир, предупреждать об опасностях и показывать, как вести себя в сложных ситуациях.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Фольклорист Владимир Яковлевич Пропп показывал, что сказка выполняла важную социальную функцию: через сюжет и образы она учила человека ориентироваться в опасных ситуациях и понимать последствия своих поступков.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Одним из центральных элементов сказки является мотив запрета и его нарушения. В начале истории герою часто запрещают что-либо делать: не ходить в лес, не открывать дверь, не разговаривать с незнакомцами. Почти всегда этот запрет нарушается, и именно с этого момента начинается действие. Это означает, что сказка не учит безошибочному послушанию. Она исходит из того, что ошибка неизбежна, и показывает, как человек сталкивается с её последствиями.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Запрет в сказке обозначает границу между безопасным и опасным миром. Пока герой её не пересёк, с ним ничего не происходит. Нарушение запрета символизирует выход во взрослую жизнь, где необходимо принимать решения и нести за них ответственность. Испытания, через которые проходит герой, представляют собой образ пути взросления.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 не формулирует мораль напрямую. Она показывает последствия поступков, позволяя слушателю самому сделать выводы. По Проппу, в сказке важны не характеры персонажей, а их действия, поэтому одни и те же сюжетные схемы повторяются в разных историях.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 своему происхождению сказка связана с мифом. Мифы когда-то воспринимались как истинные рассказы о мире, но со временем утратили свою сакральность. Сказка сохранила их структуры, но перестала требовать веры. Таким образом, она стала заменой мифа, продолжив объяснять не устройство мира, а человеческий опыт.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Различие народных и авторских сказок;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Народные и авторские сказки часто внешне похожи, но устроены принципиально по-разному. Различия заключаются не только в том, кто написал сказку, но и как в ней устроены персонажи, смысл и сам сюжет.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Народная сказка</w:t>
      </w:r>
      <w:r w:rsidDel="00000000" w:rsidR="00000000" w:rsidRPr="00000000">
        <w:rPr>
          <w:rFonts w:ascii="Lora" w:cs="Lora" w:eastAsia="Lora" w:hAnsi="Lora"/>
          <w:rtl w:val="0"/>
        </w:rPr>
        <w:t xml:space="preserve"> возникает в устной традиции и</w:t>
      </w:r>
      <w:r w:rsidDel="00000000" w:rsidR="00000000" w:rsidRPr="00000000">
        <w:rPr>
          <w:rFonts w:ascii="Lora" w:cs="Lora" w:eastAsia="Lora" w:hAnsi="Lora"/>
          <w:u w:val="single"/>
          <w:rtl w:val="0"/>
        </w:rPr>
        <w:t xml:space="preserve"> </w:t>
      </w:r>
      <w:r w:rsidDel="00000000" w:rsidR="00000000" w:rsidRPr="00000000">
        <w:rPr>
          <w:rFonts w:ascii="Lora" w:cs="Lora" w:eastAsia="Lora" w:hAnsi="Lora"/>
          <w:rtl w:val="0"/>
        </w:rPr>
        <w:t xml:space="preserve">не имеет конкретного автора. Она передаётся из поколения в поколение и существует во множестве вариантов. В такой форме важна не индивидуальность рассказчика, а устойчивость структуры и повторяемость смыслов. Поэтому персонажи народной сказки, как правило, имеют устоявшеиеся образы. Герой здесь почти всегда положительный, злодей— отрицательный, помощник — помощник. У персонажей нет сложной внутренней жизни: они не сомневаются, не анализируют свои поступки, не переживают внутренних конфликтов. Их задача— просто совершить определённое действие в рамках сюжета. Например, Иван-дурак остаётся добрым и удачливым на протяжении всей истории, Кощей воплощает зло и не меняется, лиса в сказках о животных почти всегда хитрая. Такие образы легко узнаются и не требуют пояснений.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Смысл народной сказки всегда выражается через мораль. Она может не проговариваться напрямую, но всегда достаточно ясна: нарушение запрета ведёт к беде, жадность и глупость наказываются, помощь и доброта вознаграждаются. Народная сказка не ставит перед собой задачу философского объяснения всего происходящего, её функция— передать базовый жизненный опыт в простой и понятной форме для детей.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Кроме того, народная сказка строится по устойчивой схеме. В ней обычно есть зачин, повторяющиеся мотивы, знакомая последовательность событий: запрет, его нарушение, путь героя, испытания и финальное восстановление порядка. Сюжет подчиняется этой структуре и почти не отклоняется от неё, потому что именно она обеспечивает узнаваемость сказки.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Авторская сказка</w:t>
      </w:r>
      <w:r w:rsidDel="00000000" w:rsidR="00000000" w:rsidRPr="00000000">
        <w:rPr>
          <w:rFonts w:ascii="Lora" w:cs="Lora" w:eastAsia="Lora" w:hAnsi="Lora"/>
          <w:rtl w:val="0"/>
        </w:rPr>
        <w:t xml:space="preserve"> устроена совсем иначе. У неё есть конкретный автор и фиксированный текст, который не меняется при пересказе. Это уже не коллективный опыт, а личное высказывание. В авторской сказке гораздо важнее не схема, по которой движется сюжет, а личная идея, которую хочет выразить автор.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Персонажи авторской сказки, как правило, психологически сложнее и разностороннее. Они уже не так типичны и однобоки. В них часто сочетаются и хорошие, и плохие черты, у них есть сомнения, страхи, внутренние переживания. Их поступки мотивированы не только внешними обстоятельствами, но и внутренними состояниями. Например, Русалочка у Андерсена жертвует собой не потому, что так требует сказочная схема, а потому что испытывает сложное чувство любви и одиночества. Герои «Снежной королевы» проходят не только внешние испытания, но и внутренние— страх, холод, утрату. В сказках Пушкина персонажи могут быть и смешными, и жестокими, и трагичными одновременно, а их поступки нередко приводят к неоднозначным последствиям.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 авторской сказке смысл обычно сложнее, чем простая мораль. В ней часто присутствует философская или мировоззренческая идея, размышление о жизни, человеке, добре и зле, свободе, ответственности, любви. Такая сказка не обязательно учит «как правильно», она может задавать вопросы и оставлять читателя с размышлениями.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Наконец, в авторской сказке нет жёсткой обязательной структуры, как в народной. Автор свободен в построении сюжета: он может нарушать привычные сказочные ходы, убирать зачин, менять финал, смешивать жанры, вводить неожиданные повороты. Сюжет строится так, как это нужно автору для выражения его идеи.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Lora" w:cs="Lora" w:eastAsia="Lora" w:hAnsi="Lora"/>
          <w:i w:val="1"/>
          <w:iCs w:val="1"/>
        </w:rPr>
      </w:pPr>
      <w:r w:rsidDel="00000000" w:rsidR="00000000" w:rsidRPr="00000000">
        <w:rPr>
          <w:rFonts w:ascii="Lora" w:cs="Lora" w:eastAsia="Lora" w:hAnsi="Lora"/>
          <w:i w:val="1"/>
          <w:iCs w:val="1"/>
          <w:rtl w:val="0"/>
        </w:rPr>
        <w:t xml:space="preserve">Таким образом, народная сказка передаёт коллективный опыт и простую мораль через устойчивую форму, а авторская сказка становится способом личного высказывания, где важны психологическая глубина, смысловая сложность и свобода художественного построения.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rFonts w:ascii="Lora" w:cs="Lora" w:eastAsia="Lora" w:hAnsi="Lora"/>
          <w:b w:val="1"/>
          <w:bCs w:val="1"/>
          <w:sz w:val="26"/>
          <w:szCs w:val="26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6"/>
          <w:szCs w:val="26"/>
          <w:rtl w:val="0"/>
        </w:rPr>
        <w:t xml:space="preserve">Типы сказок и их функции: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 фольклористике, особенно в русской традиции, принято делить сказки на несколько основных типов. Такая классификация во многом опирается на труды Владимира Яковлевича Проппа — прежде всего на его книги «Морфология сказки» и «Исторические корни волшебной сказки».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Сказки о животных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 сказках о животных действующими лицами являются звери, они приобретают человеческие черты: думают, беседуют, совершают разные поступки. На ранней стадии это были рассказы мифологического характера, связанные с почитанием тотемного зверя. Эти рассказы имели магическое значение: давали советы, учили людей, как надо относиться к тотемному зверю.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Примеры: «Лиса и журавль», «Волк и семеро козлят», «Колобок».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Особенности: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Животные выступают как социальные типы (лиса — хитрая, волк — глуповатый и жестокий, заяц — слабый).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Сюжеты короткие, динамичные.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Часто присутствует мораль, но не в прямом виде.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Волшебство почти отсутствует.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Пропп относил эти сказки к древнейшему пласту фольклора, связанному с тотемизмом — верой в родство человека и животного. Со временем сакральный смысл утратился, и сказки стали восприниматься как поучительные или комические истории.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Волшебные сказки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Волшебная сказка — центральный объект исследования Проппа. Именно на материале волшебных сказок он разработал свою знаменитую теорию.Его ключевая идея, заключалась в том, что все волшебные сказки строятся по единой глубинной схеме, независимо от персонажей и деталей. Эта схема состоит из функций — устойчивых типов действий (например: уход героя, запрет от старшего, нарушение запрета, получение волшебного предмета и тд.).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Примеры: «Иван-царевич и Серый волк», «Гуси-лебеди», «Сивка-бурка».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Особенности: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Чёткий сюжет с началом, развитием и развязкой.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Герой отправляется в путь (часто после беды или утраты).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Наличие волшебных помощников и предметов (конь, клубок, живая вода).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Противостояние с антагонистом (обычно, одним и тем же: Змей, Кощей, Баба-яга). 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Торжество справедливости в финале.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Волшебство здесь — не украшение, а структурная необходимость. Оно помогает герою преодолеть испытания, которые в реальной жизни невозможны. Исторически, по Проппу, волшебная сказка восходит к древним обрядам и мифологическим представлениям.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Бытовые сказки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Бытовая сказка переносит действие из фантастического мира в узнаваемую повседневную реальность. В ней отражается повседневная жизнь простых людей, реальная действительность, без чудес и фантастических образов. Герои сталкиваются с проблемами и ситуациями, типичными для их социального и экономического контекста, такими как борьба за выживание, семейные отношения или конфликты с соседями. Бытовые сказки часто включают нравоучения, которые касаются добродетелей, таких как честность, трудолюбие, умение хитрить не во зло, и мудрость.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Примеры: «Каша из топора», «Солдат и чёрт», «Поп и работник Балда».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Особенности: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Нет волшебных предметов и чудес.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Герои — обычные люди: крестьяне, солдаты, попы, купцы.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Основной конфликт — социальный или бытовой.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Часто используется юмор, сатира, насмешка.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Побеждает не сила, а хитрость, смекалка, жизненный опыт.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Пропп считал бытовые сказки поздним типом, возникшим тогда, когда сказка перестала быть связана с мифом и ритуалом. Здесь важна не символика, а житейская логика и социальная критика. Такие сказки часто отражают народное отношение к власти, богатству и несправедливости. 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4"/>
          <w:szCs w:val="24"/>
          <w:rtl w:val="0"/>
        </w:rPr>
        <w:t xml:space="preserve">Кумулятивные сказки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Кумулятивная сказка (от лат. cumulatio — «накопление»), ее не выделяют как отдельный тип сказки по наполнению, но подходит под тип сказки по сюжету. Строится по принципу постепенного наращивания повторяющихся элементов.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Сюжет в таких сказках развивается не за счёт сложных событий, а за счёт цепочки повторов, где каждый новый эпизод добавляет ещё одно звено к уже существующим. Самыми яркими и знакомыми всем примерами являются «детские сказки» — «Репка», «Теремок», «Колобок» и тд. 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Особенности: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Постоянный повтор одних и тех же фраз, действий или персонажей.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Каждый следующий шаг включает предыдущие (эффект «снежного кома», нарастания).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Конфликт минимален или отсутствует.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Часто имеют ритмичную, почти песенную форму.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 точки зрения Проппа, кумулятивные сказки — наиболее архаичный (древний) тип. Они близки к детскому фольклору и, вероятно, возникли раньше сложных сюжетных форм. Здесь ещё нет разветвлённой структуры действий (того, что Пропп называет функциями персонажей), а есть простое перечисление и повтор.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jc w:val="center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p8jfdnpytrb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3i2hvc6l4jp8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Интерактив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jc w:val="center"/>
        <w:rPr>
          <w:rFonts w:ascii="Lora" w:cs="Lora" w:eastAsia="Lora" w:hAnsi="Lora"/>
          <w:b w:val="1"/>
          <w:bCs w:val="1"/>
        </w:rPr>
      </w:pPr>
      <w:bookmarkStart w:colFirst="0" w:colLast="0" w:name="_jomhguihi8fi" w:id="4"/>
      <w:bookmarkEnd w:id="4"/>
      <w:r w:rsidDel="00000000" w:rsidR="00000000" w:rsidRPr="00000000">
        <w:rPr>
          <w:rFonts w:ascii="Lora" w:cs="Lora" w:eastAsia="Lora" w:hAnsi="Lora"/>
          <w:b w:val="1"/>
          <w:bCs w:val="1"/>
          <w:rtl w:val="0"/>
        </w:rPr>
        <w:t xml:space="preserve">Интерактив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  <w:t xml:space="preserve">🎉🎉🎉</w:t>
      </w:r>
    </w:p>
    <w:p w:rsidR="00000000" w:rsidDel="00000000" w:rsidP="00000000" w:rsidRDefault="00000000" w:rsidRPr="00000000" w14:paraId="0000004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Перед участниками одна большая таблица. Задача— обсудить и распределить каждый отрывок по подходящим колонка.  </w:t>
      </w:r>
    </w:p>
    <w:p w:rsidR="00000000" w:rsidDel="00000000" w:rsidP="00000000" w:rsidRDefault="00000000" w:rsidRPr="00000000" w14:paraId="00000051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!!Важно:</w:t>
      </w:r>
    </w:p>
    <w:p w:rsidR="00000000" w:rsidDel="00000000" w:rsidP="00000000" w:rsidRDefault="00000000" w:rsidRPr="00000000" w14:paraId="00000053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• Один отрывок может подходить сразу в несколько колонок </w:t>
      </w:r>
    </w:p>
    <w:p w:rsidR="00000000" w:rsidDel="00000000" w:rsidP="00000000" w:rsidRDefault="00000000" w:rsidRPr="00000000" w14:paraId="00000054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• Важно не правильно распределить, а аргументировать (есть ли волшебство, повтор, животные, бытовая логика, либо ощущение авторского текста)</w:t>
      </w:r>
    </w:p>
    <w:p w:rsidR="00000000" w:rsidDel="00000000" w:rsidP="00000000" w:rsidRDefault="00000000" w:rsidRPr="00000000" w14:paraId="0000005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215"/>
        <w:gridCol w:w="1470"/>
        <w:gridCol w:w="1455"/>
        <w:gridCol w:w="1470"/>
        <w:gridCol w:w="1065"/>
        <w:gridCol w:w="945"/>
        <w:tblGridChange w:id="0">
          <w:tblGrid>
            <w:gridCol w:w="1410"/>
            <w:gridCol w:w="1215"/>
            <w:gridCol w:w="1470"/>
            <w:gridCol w:w="1455"/>
            <w:gridCol w:w="1470"/>
            <w:gridCol w:w="1065"/>
            <w:gridCol w:w="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Про животных 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Бытовая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Волшебная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Кумулятив. 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Не кумулятив. 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Народ. 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Автор.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🦊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🦊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🦊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🐸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🐸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🐸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🐺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🐺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🐺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🌞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🌞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🌞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🪓</w:t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🪓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🪓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🫜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🫜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🫜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🏠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🏠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🏠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❄️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❄️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❄️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🐻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🐻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🐻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🦢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🦢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⚓️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⚓️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⚓️</w:t>
            </w:r>
          </w:p>
        </w:tc>
      </w:tr>
    </w:tbl>
    <w:p w:rsidR="00000000" w:rsidDel="00000000" w:rsidP="00000000" w:rsidRDefault="00000000" w:rsidRPr="00000000" w14:paraId="000000A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Отрывки:</w:t>
      </w:r>
    </w:p>
    <w:p w:rsidR="00000000" w:rsidDel="00000000" w:rsidP="00000000" w:rsidRDefault="00000000" w:rsidRPr="00000000" w14:paraId="000000AF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«Жила-была лиса. Захотелось ей рыбки поесть. Пришла она к реке и увидела, что мужик рыбу в проруби ловит.»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«Лиса и волк» 🦊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Главные действующие лица— животные, ведущие себя как люди. Волшебства нет, сюжет строится на хитрости лисы. Персонажи типизированы, структура фольклорная, автор не ощущается.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«Долго ли, коротко ли шёл он, пришёл в чистое поле. Стоит там избушка, на курьих ножках, кругом себя поворачивается.»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«Царевна-лягушка» 🐸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Наличие волшебного пространства и сказочного объекта. Формула «долго ли, коротко ли» — фольклорный зачин. Структура пути героя.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«Сказал отец сыновьям: “Не ходите в тот лес, беды не миновать”. Но младший не послушался и пошёл.»</w:t>
      </w:r>
    </w:p>
    <w:p w:rsidR="00000000" w:rsidDel="00000000" w:rsidP="00000000" w:rsidRDefault="00000000" w:rsidRPr="00000000" w14:paraId="000000B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«Иван-царевич и Серый волк» 🐺</w:t>
      </w:r>
    </w:p>
    <w:p w:rsidR="00000000" w:rsidDel="00000000" w:rsidP="00000000" w:rsidRDefault="00000000" w:rsidRPr="00000000" w14:paraId="000000BA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Классический мотив запрета и его нарушения — запуск волшебного сюжета. Герой действует в рамках сказочной схемы.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«Покатился он дальше по дороге, катился-катился, а навстречу ему заяц: “Колобок, колобок, я тебя съем!”»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«Колобок» 🌞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Повторяющаяся структура встреч, наращивание персонажей. Животные говорят, сюжет строится по принципу повтора.</w:t>
      </w:r>
    </w:p>
    <w:p w:rsidR="00000000" w:rsidDel="00000000" w:rsidP="00000000" w:rsidRDefault="00000000" w:rsidRPr="00000000" w14:paraId="000000BF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«Служил солдат у барина верой и правдой, да только барин его кормил плохо и жалованья не платил.»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«Каша из топора» 🪓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Социальный конфликт, отсутствие чудес, герой побеждает смекалкой. 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«Стал он звать на помощь: сначала одного, потом другого, а там и все вместе взялись.»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«Репка» 🫜</w:t>
      </w:r>
    </w:p>
    <w:p w:rsidR="00000000" w:rsidDel="00000000" w:rsidP="00000000" w:rsidRDefault="00000000" w:rsidRPr="00000000" w14:paraId="000000C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Нарастание повторяющихся действий. Каждый новый персонаж добавляется к предыдущим.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«Жили они дружно, пока зверей было мало, а как стали все вместе в теремке ютиться — так и рухнул он.»</w:t>
      </w:r>
    </w:p>
    <w:p w:rsidR="00000000" w:rsidDel="00000000" w:rsidP="00000000" w:rsidRDefault="00000000" w:rsidRPr="00000000" w14:paraId="000000C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«Теремок» 🏠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Животные как действующие лица, накопление персонажей, повторяющаяся структура.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«Стала девица у окошка сидеть, прясть да в окно поглядывать, а тут вдруг кто-то тихонько постучал.»</w:t>
      </w:r>
    </w:p>
    <w:p w:rsidR="00000000" w:rsidDel="00000000" w:rsidP="00000000" w:rsidRDefault="00000000" w:rsidRPr="00000000" w14:paraId="000000CD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«Морозко»❄️</w:t>
      </w:r>
    </w:p>
    <w:p w:rsidR="00000000" w:rsidDel="00000000" w:rsidP="00000000" w:rsidRDefault="00000000" w:rsidRPr="00000000" w14:paraId="000000CE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Архаичная обстановка, ожидание чуда, включение волшебного персонажа. Народная форма речи.</w:t>
      </w:r>
    </w:p>
    <w:p w:rsidR="00000000" w:rsidDel="00000000" w:rsidP="00000000" w:rsidRDefault="00000000" w:rsidRPr="00000000" w14:paraId="000000CF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«Подумал-подумал мужик и говорит: “Давай делить будем по справедливости”. Да так разделил, что всё лучшее себе оставил.»</w:t>
      </w:r>
    </w:p>
    <w:p w:rsidR="00000000" w:rsidDel="00000000" w:rsidP="00000000" w:rsidRDefault="00000000" w:rsidRPr="00000000" w14:paraId="000000D1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«Мужик и медведь» 🐻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Сюжет построен на житейской хитрости, высмеивании глупости, без волшебства.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5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«Ему стало вдруг очень стыдно за себя. Он вспомнил, как смеялся над теми, кто был слабее его, и понял, что именно за это его и наказали.»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«Гадкий утенок» 🦢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Здесь важен не внешний поступок, а внутреннее переживание героя — стыд, осмысление своего прошлого, изменение взгляда на себя. Персонаж развивается психологически, а смысл сказки связан не с моралью в духе «так нельзя», а с более сложной идеей принятия и взросления. Структура свободная, нет сказочной схемы.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after="240" w:before="240" w:lineRule="auto"/>
        <w:ind w:left="720" w:hanging="360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«Русалочка смотрела на принца и думала, что он никогда не узнает, какую цену она заплатила за возможность быть рядом с ним.»</w:t>
      </w:r>
    </w:p>
    <w:p w:rsidR="00000000" w:rsidDel="00000000" w:rsidP="00000000" w:rsidRDefault="00000000" w:rsidRPr="00000000" w14:paraId="000000D9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Сказка: «Русалочка» ⚓️</w:t>
      </w:r>
    </w:p>
    <w:p w:rsidR="00000000" w:rsidDel="00000000" w:rsidP="00000000" w:rsidRDefault="00000000" w:rsidRPr="00000000" w14:paraId="000000DA">
      <w:pPr>
        <w:spacing w:after="240" w:before="240" w:lineRule="auto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Есть волшебный мир, но главное— внутренний конфликт. Русалочка не просто действует по схеме, а осознанно жертвует собой, испытывает любовь, боль и одиночество. Смысл сказки философский и трагический, он не сводится к простой морали.</w:t>
      </w:r>
    </w:p>
    <w:p w:rsidR="00000000" w:rsidDel="00000000" w:rsidP="00000000" w:rsidRDefault="00000000" w:rsidRPr="00000000" w14:paraId="000000DB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