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Атмосфера станции</w:t>
      </w:r>
      <w:r w:rsidDel="00000000" w:rsidR="00000000" w:rsidRPr="00000000">
        <w:rPr>
          <w:rFonts w:ascii="Lora" w:cs="Lora" w:eastAsia="Lora" w:hAnsi="Lora"/>
          <w:rtl w:val="0"/>
        </w:rPr>
        <w:t xml:space="preserve">: лаборатория по производству персонажей для сказок, там смешиваются разные штуки и получаются персонажи сказок</w:t>
      </w:r>
    </w:p>
    <w:p w:rsidR="00000000" w:rsidDel="00000000" w:rsidP="00000000" w:rsidRDefault="00000000" w:rsidRPr="00000000" w14:paraId="0000000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Как выглядит:</w:t>
      </w:r>
      <w:r w:rsidDel="00000000" w:rsidR="00000000" w:rsidRPr="00000000">
        <w:rPr>
          <w:rFonts w:ascii="Lora" w:cs="Lora" w:eastAsia="Lora" w:hAnsi="Lora"/>
          <w:rtl w:val="0"/>
        </w:rPr>
        <w:t xml:space="preserve"> стол, на котором стоит много баночек с надписями функций, характера персонажей и тд. Орги ходят в мед халатах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Лор: </w:t>
      </w:r>
      <w:r w:rsidDel="00000000" w:rsidR="00000000" w:rsidRPr="00000000">
        <w:rPr>
          <w:rFonts w:ascii="Lora" w:cs="Lora" w:eastAsia="Lora" w:hAnsi="Lora"/>
          <w:rtl w:val="0"/>
        </w:rPr>
        <w:t xml:space="preserve">если смешать все детали персов правильно, то получается жидкость с вкусным запахом, если смешать плохо, то и запах будет плохой</w:t>
      </w:r>
    </w:p>
    <w:p w:rsidR="00000000" w:rsidDel="00000000" w:rsidP="00000000" w:rsidRDefault="00000000" w:rsidRPr="00000000" w14:paraId="0000000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Инфа по станции:</w:t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Типы персонажей и их функции:</w:t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1. Герой</w:t>
      </w:r>
    </w:p>
    <w:p w:rsidR="00000000" w:rsidDel="00000000" w:rsidP="00000000" w:rsidRDefault="00000000" w:rsidRPr="00000000" w14:paraId="0000000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Функция — центральное лицо повествования, которое совершает подвиг и решает конфликт.</w:t>
      </w:r>
    </w:p>
    <w:p w:rsidR="00000000" w:rsidDel="00000000" w:rsidP="00000000" w:rsidRDefault="00000000" w:rsidRPr="00000000" w14:paraId="0000000C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Зачем нужен — без героя нет действия и движения сюжета. Он олицетворяет активную силу, стремящуюся восстановить порядок.</w:t>
      </w:r>
    </w:p>
    <w:p w:rsidR="00000000" w:rsidDel="00000000" w:rsidP="00000000" w:rsidRDefault="00000000" w:rsidRPr="00000000" w14:paraId="0000000D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Примеры: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Иван-дурак (Летучий корабль), Иван-царевич (Царевна-лягушка), Емеля (По щучьему велению), Алёнушка (Сестрица Алёнушка и братец Иванушка)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2. Злодей</w:t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Функция — источник конфликта, создаёт проблему. Он препятствует герою, стремится навредить.</w:t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Зачем нужен — без конфликта нет сюжета. Злодей запускает цепь событий, противостояния, испытаний.</w:t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Примеры: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Кощей бессмертный (Царевна-лягушка), Чудо-юдо(Иван — крестьянский сын и чудо-юдо), Баба-Яга (Гуси-лебеди)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3. Даритель</w:t>
      </w:r>
    </w:p>
    <w:p w:rsidR="00000000" w:rsidDel="00000000" w:rsidP="00000000" w:rsidRDefault="00000000" w:rsidRPr="00000000" w14:paraId="0000001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Функция — проверяет и помогает герою, даёт волшебные средства для преодоления препятствий.</w:t>
      </w:r>
    </w:p>
    <w:p w:rsidR="00000000" w:rsidDel="00000000" w:rsidP="00000000" w:rsidRDefault="00000000" w:rsidRPr="00000000" w14:paraId="0000001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Зачем нужен — герой не всегда самодостаточен, помощь наставник — ключевой момент для преодоления кризисов в сказке.</w:t>
      </w:r>
    </w:p>
    <w:p w:rsidR="00000000" w:rsidDel="00000000" w:rsidP="00000000" w:rsidRDefault="00000000" w:rsidRPr="00000000" w14:paraId="00000019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Примеры: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Морозко (Морозко) , </w:t>
      </w:r>
      <w:r w:rsidDel="00000000" w:rsidR="00000000" w:rsidRPr="00000000">
        <w:rPr>
          <w:rFonts w:ascii="Lora" w:cs="Lora" w:eastAsia="Lora" w:hAnsi="Lora"/>
          <w:rtl w:val="0"/>
        </w:rPr>
        <w:t xml:space="preserve">В</w:t>
      </w:r>
      <w:r w:rsidDel="00000000" w:rsidR="00000000" w:rsidRPr="00000000">
        <w:rPr>
          <w:rFonts w:ascii="Lora" w:cs="Lora" w:eastAsia="Lora" w:hAnsi="Lora"/>
          <w:rtl w:val="0"/>
        </w:rPr>
        <w:t xml:space="preserve">одяной (летучий корабль)</w:t>
      </w:r>
    </w:p>
    <w:p w:rsidR="00000000" w:rsidDel="00000000" w:rsidP="00000000" w:rsidRDefault="00000000" w:rsidRPr="00000000" w14:paraId="0000001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4. Помощник</w:t>
      </w:r>
    </w:p>
    <w:p w:rsidR="00000000" w:rsidDel="00000000" w:rsidP="00000000" w:rsidRDefault="00000000" w:rsidRPr="00000000" w14:paraId="0000001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Функция — поддерживает героя, содействует выполнению задачи.</w:t>
      </w:r>
    </w:p>
    <w:p w:rsidR="00000000" w:rsidDel="00000000" w:rsidP="00000000" w:rsidRDefault="00000000" w:rsidRPr="00000000" w14:paraId="0000001E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Зачем нужен — отражает идею, что герой не одинок, что успех приходит и с помощью друзей или волшебных существ.</w:t>
      </w:r>
    </w:p>
    <w:p w:rsidR="00000000" w:rsidDel="00000000" w:rsidP="00000000" w:rsidRDefault="00000000" w:rsidRPr="00000000" w14:paraId="0000001F">
      <w:pPr>
        <w:rPr>
          <w:rFonts w:ascii="Lora" w:cs="Lora" w:eastAsia="Lora" w:hAnsi="Lora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Примеры: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 кони у богатырей,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Щука (По щучьему велению), Печка, речка и яблонька (Гуси-лебеди)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5. Царевна(объект поиска) </w:t>
      </w:r>
    </w:p>
    <w:p w:rsidR="00000000" w:rsidDel="00000000" w:rsidP="00000000" w:rsidRDefault="00000000" w:rsidRPr="00000000" w14:paraId="0000002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Функция — мотив достижения героя, награда за его победу и усилия.</w:t>
      </w:r>
    </w:p>
    <w:p w:rsidR="00000000" w:rsidDel="00000000" w:rsidP="00000000" w:rsidRDefault="00000000" w:rsidRPr="00000000" w14:paraId="00000024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Зачем нужны — символизируют цель и новую социальную или личную стабильность, «хаос и порядок», к которым стремится герой.</w:t>
      </w:r>
    </w:p>
    <w:p w:rsidR="00000000" w:rsidDel="00000000" w:rsidP="00000000" w:rsidRDefault="00000000" w:rsidRPr="00000000" w14:paraId="00000025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Примеры: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Василиса Премудрая (Царевна-лягушка), Елена Прекрасная (Иван-царевич и Серый Волк), Финист — Ясный Сокол (Финист — Ясный сокол)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6. Отправитель</w:t>
      </w:r>
    </w:p>
    <w:p w:rsidR="00000000" w:rsidDel="00000000" w:rsidP="00000000" w:rsidRDefault="00000000" w:rsidRPr="00000000" w14:paraId="0000002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Функция — даёт задание, способствует запуску событий.</w:t>
      </w:r>
    </w:p>
    <w:p w:rsidR="00000000" w:rsidDel="00000000" w:rsidP="00000000" w:rsidRDefault="00000000" w:rsidRPr="00000000" w14:paraId="0000002A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Зачем нужен — инициирует сказочное приключение, ставит героя на путь испытаний.</w:t>
      </w:r>
    </w:p>
    <w:p w:rsidR="00000000" w:rsidDel="00000000" w:rsidP="00000000" w:rsidRDefault="00000000" w:rsidRPr="00000000" w14:paraId="0000002B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Примеры: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Царь (Царевна-лягушка), Мачеха (Морозко)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7. Ложный герой</w:t>
      </w:r>
    </w:p>
    <w:p w:rsidR="00000000" w:rsidDel="00000000" w:rsidP="00000000" w:rsidRDefault="00000000" w:rsidRPr="00000000" w14:paraId="0000002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Функция — создает ложные препятствия, претендует на заслуги настоящего героя.</w:t>
      </w:r>
    </w:p>
    <w:p w:rsidR="00000000" w:rsidDel="00000000" w:rsidP="00000000" w:rsidRDefault="00000000" w:rsidRPr="00000000" w14:paraId="00000030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Зачем нужен — усиливает драму, подчёркивает доблесть настоящего героя, очищает образ героя через контраст.</w:t>
      </w:r>
    </w:p>
    <w:p w:rsidR="00000000" w:rsidDel="00000000" w:rsidP="00000000" w:rsidRDefault="00000000" w:rsidRPr="00000000" w14:paraId="00000031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Примеры: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Братья Ивана (Царевна-лягушка)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Зачем нужны такие Персонажи у Проппа</w:t>
      </w:r>
    </w:p>
    <w:p w:rsidR="00000000" w:rsidDel="00000000" w:rsidP="00000000" w:rsidRDefault="00000000" w:rsidRPr="00000000" w14:paraId="0000003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Персонажи у Проппа — не просто люди, а функциональные роли, модели поведения и действий. Они обеспечивают структуру сказки — строгое чередование действий и конфликтов. Без этих ролей сказка превращается в набор случайных событий, без внутренней логики.</w:t>
      </w:r>
    </w:p>
    <w:p w:rsidR="00000000" w:rsidDel="00000000" w:rsidP="00000000" w:rsidRDefault="00000000" w:rsidRPr="00000000" w14:paraId="00000036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Каждый персонаж влияет на развитие сюжета, создаёт причинно-следстве</w:t>
      </w:r>
    </w:p>
    <w:p w:rsidR="00000000" w:rsidDel="00000000" w:rsidP="00000000" w:rsidRDefault="00000000" w:rsidRPr="00000000" w14:paraId="00000037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Почему персонажи по Проппу именно такие:</w:t>
      </w:r>
    </w:p>
    <w:p w:rsidR="00000000" w:rsidDel="00000000" w:rsidP="00000000" w:rsidRDefault="00000000" w:rsidRPr="00000000" w14:paraId="0000003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1. Функциональность, а не индивидуальность</w:t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Персонажи у Проппа — это не глубоко проработанные психологические образы, а условные роли, выполняющие определённые функции в сюжете (например, создание конфликта, помощь герою, постановка задачи). Это упрощает восприятие сказки, делает её универсальной и понятной людям разных культур и эпох.</w:t>
      </w:r>
    </w:p>
    <w:p w:rsidR="00000000" w:rsidDel="00000000" w:rsidP="00000000" w:rsidRDefault="00000000" w:rsidRPr="00000000" w14:paraId="0000003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2. Простота восприятия</w:t>
      </w:r>
    </w:p>
    <w:p w:rsidR="00000000" w:rsidDel="00000000" w:rsidP="00000000" w:rsidRDefault="00000000" w:rsidRPr="00000000" w14:paraId="0000003E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Сказки устно передавались десятками поколений. Чёткие, понятные и стабильные роли персонажей помогают слушателю быстро понять, кто герой, кто враг, кто помощник — облегчая запоминание и повторение сюжета.</w:t>
      </w:r>
    </w:p>
    <w:p w:rsidR="00000000" w:rsidDel="00000000" w:rsidP="00000000" w:rsidRDefault="00000000" w:rsidRPr="00000000" w14:paraId="0000003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3. Символизм</w:t>
      </w:r>
    </w:p>
    <w:p w:rsidR="00000000" w:rsidDel="00000000" w:rsidP="00000000" w:rsidRDefault="00000000" w:rsidRPr="00000000" w14:paraId="00000041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Персонажи отражают важные культурные и социальные смыслы: зло и добро, помощь и испытания, достижение цели. Это делает сказку не просто историей, а уроком или моралью.</w:t>
      </w:r>
    </w:p>
    <w:p w:rsidR="00000000" w:rsidDel="00000000" w:rsidP="00000000" w:rsidRDefault="00000000" w:rsidRPr="00000000" w14:paraId="0000004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Персонажей авторских сказок отличается то, что они лучше прописаны, имеют явные психологические отличия, и например злодей может сам чего то боятся и не является однобоким. </w:t>
      </w:r>
    </w:p>
    <w:p w:rsidR="00000000" w:rsidDel="00000000" w:rsidP="00000000" w:rsidRDefault="00000000" w:rsidRPr="00000000" w14:paraId="0000004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Персонажи по Проппу — именно такие, потому что они максимально упрощены и структурированы для служения сюжету, создают чёткую и универсальную систему действий, которая делает сказку понятной, динамичной и запоминающейся.</w:t>
      </w:r>
    </w:p>
    <w:p w:rsidR="00000000" w:rsidDel="00000000" w:rsidP="00000000" w:rsidRDefault="00000000" w:rsidRPr="00000000" w14:paraId="0000004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Предмет, который делает персонажа особенным (этого предмета в персах которых делают орги будет не хватать, пожтому персонажи будут неполноценные и дети должны добавить этот предмет):</w:t>
      </w:r>
    </w:p>
    <w:p w:rsidR="00000000" w:rsidDel="00000000" w:rsidP="00000000" w:rsidRDefault="00000000" w:rsidRPr="00000000" w14:paraId="0000004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 Владимиру Проппу ключевая деталь персонажа — однозначная и узнаваемая характеристика или атрибут, которая подчёркивает его роль и функцию в сюжете. Эта деталь помогает сразу понять, какую функцию выполняет персонаж (герой, злодей, помощник и т.д.).</w:t>
      </w:r>
    </w:p>
    <w:p w:rsidR="00000000" w:rsidDel="00000000" w:rsidP="00000000" w:rsidRDefault="00000000" w:rsidRPr="00000000" w14:paraId="000000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Например:</w:t>
      </w:r>
    </w:p>
    <w:p w:rsidR="00000000" w:rsidDel="00000000" w:rsidP="00000000" w:rsidRDefault="00000000" w:rsidRPr="00000000" w14:paraId="0000004B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У героя может быть волшебный предмет или особый знак, который помогает пройти испытания.</w:t>
      </w:r>
    </w:p>
    <w:p w:rsidR="00000000" w:rsidDel="00000000" w:rsidP="00000000" w:rsidRDefault="00000000" w:rsidRPr="00000000" w14:paraId="0000004C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У злодея — узнаваемый признак злобного характера или магический атрибут, связывающий его с ролью нарушителя порядка.</w:t>
      </w:r>
    </w:p>
    <w:p w:rsidR="00000000" w:rsidDel="00000000" w:rsidP="00000000" w:rsidRDefault="00000000" w:rsidRPr="00000000" w14:paraId="0000004D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- У помощника — подарок, сила или совет, которые он передаёт герою.</w:t>
      </w:r>
    </w:p>
    <w:p w:rsidR="00000000" w:rsidDel="00000000" w:rsidP="00000000" w:rsidRDefault="00000000" w:rsidRPr="00000000" w14:paraId="0000004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Главная идея — персонаж должен иметь чёткий, символичный признак, который облегчает восприятие его функции в сказке и помогает продвижению сюжета. Эта деталь делает персонажа типичным представителем своего архетипа.</w:t>
      </w:r>
    </w:p>
    <w:p w:rsidR="00000000" w:rsidDel="00000000" w:rsidP="00000000" w:rsidRDefault="00000000" w:rsidRPr="00000000" w14:paraId="0000005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Lora" w:cs="Lora" w:eastAsia="Lora" w:hAnsi="Lora"/>
          <w:highlight w:val="white"/>
        </w:rPr>
      </w:pP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Важное уточнение: Один и тот же сказочный персонаж может выполнять разные функции. Например, Баба-яга в разных сказках или даже в одной может быть:</w:t>
      </w:r>
    </w:p>
    <w:p w:rsidR="00000000" w:rsidDel="00000000" w:rsidP="00000000" w:rsidRDefault="00000000" w:rsidRPr="00000000" w14:paraId="00000052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Lora" w:cs="Lora" w:eastAsia="Lora" w:hAnsi="Lora"/>
          <w:highlight w:val="white"/>
        </w:rPr>
      </w:pP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Антагонистом (пытается изжарить и съесть).</w:t>
      </w:r>
    </w:p>
    <w:p w:rsidR="00000000" w:rsidDel="00000000" w:rsidP="00000000" w:rsidRDefault="00000000" w:rsidRPr="00000000" w14:paraId="00000054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Lora" w:cs="Lora" w:eastAsia="Lora" w:hAnsi="Lora"/>
          <w:highlight w:val="white"/>
        </w:rPr>
      </w:pP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Дарителем (дарит волшебный предмет после испытания).</w:t>
      </w:r>
    </w:p>
    <w:p w:rsidR="00000000" w:rsidDel="00000000" w:rsidP="00000000" w:rsidRDefault="00000000" w:rsidRPr="00000000" w14:paraId="0000005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highlight w:val="white"/>
          <w:rtl w:val="0"/>
        </w:rPr>
        <w:t xml:space="preserve">Отправителем (направляет героя дальше, сообщая, где искать).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Lora" w:cs="Lora" w:eastAsia="Lora" w:hAnsi="Lora"/>
          <w:sz w:val="20"/>
          <w:szCs w:val="20"/>
          <w:highlight w:val="whit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Интерактив: играем в мемори, </w:t>
      </w:r>
      <w:r w:rsidDel="00000000" w:rsidR="00000000" w:rsidRPr="00000000">
        <w:rPr>
          <w:rFonts w:ascii="Lora" w:cs="Lora" w:eastAsia="Lora" w:hAnsi="Lora"/>
          <w:highlight w:val="white"/>
          <w:rtl w:val="0"/>
        </w:rPr>
        <w:t xml:space="preserve">есть карточки, на которых написана функция персонажа,  а есть карточки с узнаваемыми персонажами народных сказок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