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E" w:rsidRDefault="003C6D6E" w:rsidP="003C6D6E">
      <w:pPr>
        <w:pStyle w:val="Heading3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Логопед</w:t>
      </w:r>
    </w:p>
    <w:p w:rsidR="003C6D6E" w:rsidRPr="009D0898" w:rsidRDefault="003C6D6E" w:rsidP="003C6D6E">
      <w:pPr>
        <w:pStyle w:val="Textbody"/>
        <w:rPr>
          <w:lang w:val="ru-RU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ru-RU"/>
        </w:rPr>
        <w:t>Логопед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– это врач, отвечающий за дошкольное развитие детей, а так же за правильную речь и умение логически мыслить. </w:t>
      </w:r>
      <w:r>
        <w:rPr>
          <w:rFonts w:ascii="Verdana" w:hAnsi="Verdana"/>
          <w:color w:val="000000"/>
          <w:sz w:val="20"/>
          <w:szCs w:val="20"/>
          <w:lang w:val="ru-RU"/>
        </w:rPr>
        <w:br/>
      </w:r>
      <w:proofErr w:type="spellStart"/>
      <w:proofErr w:type="gramStart"/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ru-RU"/>
        </w:rPr>
        <w:t>Логопе́дия</w:t>
      </w:r>
      <w:proofErr w:type="spellEnd"/>
      <w:proofErr w:type="gramEnd"/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— специальная педагогическая наука о нарушениях речи, способах их предупреждения, выявления и устранения средствами специального обучения и воспитания. Является одним из разделов специальной педагогики. Логопедия изучает причины, механизмы, симптоматику, течение, структуру нарушений речевой деятельности, систему коррекционного воздействия.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color w:val="000000"/>
          <w:sz w:val="20"/>
          <w:szCs w:val="20"/>
          <w:u w:val="single"/>
          <w:lang w:val="ru-RU"/>
        </w:rPr>
        <w:t xml:space="preserve">Болезни: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афония,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дисфония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(нарушения в речевой звучности);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дислалия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(нарушение в произношении отдельно рассматриваемых звуков: шепелявость, картавость);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логоневроз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(речевое нарушение в виде заикания);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тахилалия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брадилалия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(нарушения, проявляющиеся в скорости произношения);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дислексия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(речевое нарушение, проявляющееся в навыках чтения);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ринолалия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(то есть гнусавость); различные нарушения речи, возникшие у пациентов на фоне глухоты; нарушения, связанные со слухом или с произношением, возникшие на фоне перенесения пациентом операции или какой-либо травмы.</w:t>
      </w:r>
    </w:p>
    <w:p w:rsidR="003C6D6E" w:rsidRDefault="003C6D6E" w:rsidP="003C6D6E">
      <w:pPr>
        <w:pStyle w:val="Textbody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А так же логопед учит детей произносить звуки, правильно формулировать предложения, логически размышлять и развивает мелкую моторику.</w:t>
      </w:r>
    </w:p>
    <w:p w:rsidR="003C6D6E" w:rsidRDefault="003C6D6E" w:rsidP="003C6D6E">
      <w:pPr>
        <w:pStyle w:val="Textbody"/>
        <w:rPr>
          <w:rFonts w:ascii="Verdana" w:hAnsi="Verdana"/>
          <w:color w:val="000000"/>
          <w:sz w:val="20"/>
          <w:szCs w:val="20"/>
          <w:lang w:val="ru-RU"/>
        </w:rPr>
      </w:pPr>
    </w:p>
    <w:p w:rsidR="003C6D6E" w:rsidRDefault="003C6D6E" w:rsidP="003C6D6E">
      <w:pPr>
        <w:pStyle w:val="Textbody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Заикание</w:t>
      </w:r>
      <w:proofErr w:type="spellEnd"/>
    </w:p>
    <w:p w:rsidR="003C6D6E" w:rsidRDefault="003C6D6E" w:rsidP="003C6D6E">
      <w:pPr>
        <w:pStyle w:val="Standard"/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заикание.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 xml:space="preserve">Как лечится в игре: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распеванием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скороговорок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>.</w:t>
      </w:r>
    </w:p>
    <w:p w:rsidR="003C6D6E" w:rsidRDefault="003C6D6E" w:rsidP="003C6D6E">
      <w:pPr>
        <w:pStyle w:val="Standard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Афония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дисфония</w:t>
      </w:r>
      <w:proofErr w:type="spellEnd"/>
    </w:p>
    <w:p w:rsidR="003C6D6E" w:rsidRDefault="003C6D6E" w:rsidP="003C6D6E">
      <w:pPr>
        <w:pStyle w:val="Standard"/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хриплый и слабый голос.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лечится в игре: гимнастика для языка.</w:t>
      </w:r>
    </w:p>
    <w:p w:rsidR="003C6D6E" w:rsidRDefault="003C6D6E" w:rsidP="003C6D6E">
      <w:pPr>
        <w:pStyle w:val="Standard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Картавость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шепелявость</w:t>
      </w:r>
      <w:proofErr w:type="spellEnd"/>
    </w:p>
    <w:p w:rsidR="003C6D6E" w:rsidRDefault="003C6D6E" w:rsidP="003C6D6E">
      <w:pPr>
        <w:pStyle w:val="Standard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картавость, шепелявость.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лечится в игре: пение несложных песенок.</w:t>
      </w:r>
    </w:p>
    <w:p w:rsidR="003C6D6E" w:rsidRDefault="003C6D6E" w:rsidP="003C6D6E">
      <w:pPr>
        <w:pStyle w:val="Standard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Дисграфия</w:t>
      </w:r>
      <w:proofErr w:type="spellEnd"/>
    </w:p>
    <w:p w:rsidR="003C6D6E" w:rsidRDefault="003C6D6E" w:rsidP="003C6D6E">
      <w:pPr>
        <w:pStyle w:val="Standard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человек криво пишет.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лечится в игре: пальчиковая гимнастика.</w:t>
      </w:r>
    </w:p>
    <w:p w:rsidR="003C6D6E" w:rsidRDefault="003C6D6E" w:rsidP="003C6D6E">
      <w:pPr>
        <w:pStyle w:val="Standard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Алалия</w:t>
      </w:r>
    </w:p>
    <w:p w:rsidR="003C6D6E" w:rsidRDefault="003C6D6E" w:rsidP="003C6D6E">
      <w:pPr>
        <w:pStyle w:val="Standard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человек говорит обрывками слов, «лепечет»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 xml:space="preserve">Как лечится в игре: необходимо объяснить </w:t>
      </w:r>
      <w:proofErr w:type="gramStart"/>
      <w:r>
        <w:rPr>
          <w:rFonts w:ascii="Verdana" w:hAnsi="Verdana"/>
          <w:color w:val="000000"/>
          <w:sz w:val="20"/>
          <w:szCs w:val="20"/>
          <w:lang w:val="ru-RU"/>
        </w:rPr>
        <w:t>пациенту</w:t>
      </w:r>
      <w:proofErr w:type="gramEnd"/>
      <w:r>
        <w:rPr>
          <w:rFonts w:ascii="Verdana" w:hAnsi="Verdana"/>
          <w:color w:val="000000"/>
          <w:sz w:val="20"/>
          <w:szCs w:val="20"/>
          <w:lang w:val="ru-RU"/>
        </w:rPr>
        <w:t xml:space="preserve"> в чём заключается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микрошоковая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рефлексотерапия и составить с ним договор.</w:t>
      </w:r>
    </w:p>
    <w:p w:rsidR="003C6D6E" w:rsidRDefault="003C6D6E" w:rsidP="003C6D6E">
      <w:pPr>
        <w:pStyle w:val="Standard"/>
        <w:numPr>
          <w:ilvl w:val="0"/>
          <w:numId w:val="1"/>
        </w:numPr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Афазия</w:t>
      </w:r>
    </w:p>
    <w:p w:rsidR="003C6D6E" w:rsidRDefault="003C6D6E" w:rsidP="003C6D6E">
      <w:pPr>
        <w:pStyle w:val="Standard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Как проявляется в игре: человек не может выразить своих мыслей словами</w:t>
      </w:r>
      <w:proofErr w:type="gramStart"/>
      <w:r>
        <w:rPr>
          <w:rFonts w:ascii="Verdana" w:hAnsi="Verdana"/>
          <w:color w:val="000000"/>
          <w:sz w:val="20"/>
          <w:szCs w:val="20"/>
          <w:lang w:val="ru-RU"/>
        </w:rPr>
        <w:br/>
        <w:t>К</w:t>
      </w:r>
      <w:proofErr w:type="gramEnd"/>
      <w:r>
        <w:rPr>
          <w:rFonts w:ascii="Verdana" w:hAnsi="Verdana"/>
          <w:color w:val="000000"/>
          <w:sz w:val="20"/>
          <w:szCs w:val="20"/>
          <w:lang w:val="ru-RU"/>
        </w:rPr>
        <w:t>ак ставится диагноз: осмотр логопеда.</w:t>
      </w:r>
      <w:r>
        <w:rPr>
          <w:rFonts w:ascii="Verdana" w:hAnsi="Verdana"/>
          <w:color w:val="000000"/>
          <w:sz w:val="20"/>
          <w:szCs w:val="20"/>
          <w:lang w:val="ru-RU"/>
        </w:rPr>
        <w:br/>
        <w:t>Как лечится в игре: пациент должен приносить с собой карту и там должно значиться происхождение заболевания — механические повреждения речевых отделов головного мозга: левой височной и близлежащей лобной. Логопед должен направить к травматологу для лечения этих причин.</w:t>
      </w:r>
    </w:p>
    <w:p w:rsidR="003C6D6E" w:rsidRDefault="003C6D6E" w:rsidP="003C6D6E">
      <w:pPr>
        <w:pStyle w:val="Standard"/>
        <w:rPr>
          <w:rFonts w:ascii="Verdana" w:hAnsi="Verdana"/>
          <w:color w:val="000000"/>
          <w:sz w:val="20"/>
          <w:szCs w:val="20"/>
          <w:lang w:val="ru-RU"/>
        </w:rPr>
      </w:pPr>
    </w:p>
    <w:p w:rsidR="003C6D6E" w:rsidRPr="009D0898" w:rsidRDefault="003C6D6E" w:rsidP="003C6D6E">
      <w:pPr>
        <w:pStyle w:val="Standard"/>
        <w:rPr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 xml:space="preserve">Детей надо учить говорить с помощью скороговорок, развивать моторику рук с помощью гимнастики пальцев, регулярно проводить гимнастику языка. Пациентов, не умеющих составлять логические цепочки и правильно формулировать предложения надо лечить, давая им головоломки,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пазлы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взрослых, у которых нарушены речь, письмо или способность логически мыслить из-за травмы или болезни (инсульт тоже может стать причиной этого), надо назначать особый курс, где следует тоже делать с ними пальчиковую гимнастику, решать головоломки и говорить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сколроговорки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. Логопед использует пальчиковую гимнастику </w:t>
      </w:r>
      <w:r>
        <w:rPr>
          <w:rFonts w:ascii="Verdana" w:hAnsi="Verdana"/>
          <w:color w:val="000000"/>
          <w:sz w:val="20"/>
          <w:szCs w:val="20"/>
          <w:lang w:val="ru-RU"/>
        </w:rPr>
        <w:lastRenderedPageBreak/>
        <w:t xml:space="preserve">для того, чтобы развить у детей мелкую моторику, логопед учит держать некоторые предметы, такие, как ложка и ручка. Для устранения заикания логопед использует распевания (песни поет, короче) При нарушении письма логопед продолжает делать пальчиковую гимнастику и говорит скороговорки. Дети должны придумать для своих будущих пациентов задания на логику лежит человек в пустыне, у него в руках пол спички. Человек мертв. От чего он умер?), распевания, пальчиковые и языковые массажи, скороговорки, задания на постепенное формулирование предложений (что это? Это ложка. Ложка что делает? Ложка лежит.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lang w:val="ru-RU"/>
        </w:rPr>
        <w:t>Итд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>.)</w:t>
      </w:r>
      <w:proofErr w:type="gramEnd"/>
    </w:p>
    <w:p w:rsidR="00AB7E0F" w:rsidRDefault="00AB7E0F"/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2BB"/>
    <w:multiLevelType w:val="multilevel"/>
    <w:tmpl w:val="E1FE76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D6E"/>
    <w:rsid w:val="00003BC2"/>
    <w:rsid w:val="00005DD3"/>
    <w:rsid w:val="00007776"/>
    <w:rsid w:val="00016AB1"/>
    <w:rsid w:val="0002396F"/>
    <w:rsid w:val="000245E7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C6D6E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33ABE"/>
    <w:rsid w:val="00733D59"/>
    <w:rsid w:val="007361FB"/>
    <w:rsid w:val="00736491"/>
    <w:rsid w:val="007422C1"/>
    <w:rsid w:val="00760FFB"/>
    <w:rsid w:val="00771B4D"/>
    <w:rsid w:val="0077360B"/>
    <w:rsid w:val="00775ED1"/>
    <w:rsid w:val="00780B16"/>
    <w:rsid w:val="007A035C"/>
    <w:rsid w:val="007A1868"/>
    <w:rsid w:val="007A4B50"/>
    <w:rsid w:val="007A5627"/>
    <w:rsid w:val="007B3D3B"/>
    <w:rsid w:val="007C02E9"/>
    <w:rsid w:val="007C242E"/>
    <w:rsid w:val="007C2E52"/>
    <w:rsid w:val="007C77BF"/>
    <w:rsid w:val="007D0C20"/>
    <w:rsid w:val="007D26F9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C08B6"/>
    <w:rsid w:val="008C1992"/>
    <w:rsid w:val="008C6268"/>
    <w:rsid w:val="008C7C12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6D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C6D6E"/>
    <w:pPr>
      <w:spacing w:after="120"/>
    </w:pPr>
  </w:style>
  <w:style w:type="paragraph" w:customStyle="1" w:styleId="Heading3">
    <w:name w:val="Heading 3"/>
    <w:basedOn w:val="a"/>
    <w:next w:val="Textbody"/>
    <w:rsid w:val="003C6D6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Andale Sans UI" w:hAnsi="Arial" w:cs="Tahoma"/>
      <w:b/>
      <w:bCs/>
      <w:kern w:val="3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2015-09-09T15:17:00Z</dcterms:created>
  <dcterms:modified xsi:type="dcterms:W3CDTF">2015-09-09T15:17:00Z</dcterms:modified>
</cp:coreProperties>
</file>