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ind w:left="0" w:right="0" w:hanging="0"/>
        <w:jc w:val="center"/>
        <w:rPr>
          <w:rFonts w:ascii="Helvetica Neue" w:hAnsi="Helvetica Neue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/>
          <w:bCs/>
          <w:i w:val="false"/>
          <w:caps w:val="false"/>
          <w:smallCaps w:val="false"/>
          <w:color w:val="222222"/>
          <w:spacing w:val="0"/>
          <w:sz w:val="16"/>
        </w:rPr>
        <w:t>Информация по поездке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Эколагерь организуется ДЮО «Остров Сокровищ», а не школой 45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Адрес: Московская обл., Мытищенский р-н, п. Пироговский уч. Центр Экосистема</w:t>
      </w:r>
    </w:p>
    <w:p>
      <w:pPr>
        <w:pStyle w:val="Style15"/>
        <w:widowControl/>
        <w:ind w:left="0" w:right="0" w:hanging="0"/>
        <w:rPr/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Проезд: автобус</w:t>
      </w:r>
    </w:p>
    <w:p>
      <w:pPr>
        <w:pStyle w:val="Style15"/>
        <w:widowControl/>
        <w:ind w:left="0" w:right="0" w:hanging="0"/>
        <w:rPr/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При отъезде принести с собой заполненную доверенность.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Сроки: 3 (пн.) – 8 (сб.) января.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Отъезд: 3.01 в 15.30 от Гримау, 6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Возвращение: 8.01 примерно в 16.00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Условия проживания: палаты на 4-6 человек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Что взять с собой: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Повседневная одежда (куртка, свитер, брюки, футболки, шерстяные носки 2-3 пары, шапка)</w:t>
      </w:r>
    </w:p>
    <w:p>
      <w:pPr>
        <w:pStyle w:val="Style15"/>
        <w:widowControl/>
        <w:ind w:left="0" w:right="0" w:hanging="0"/>
        <w:rPr/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Обувь для помещения и улицы (обязательно!)</w:t>
      </w:r>
    </w:p>
    <w:p>
      <w:pPr>
        <w:pStyle w:val="Style15"/>
        <w:widowControl/>
        <w:ind w:left="0" w:right="0" w:hanging="0"/>
        <w:rPr/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 xml:space="preserve">* </w:t>
      </w: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Кружка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ТЕПЛАЯ ОДЕЖДА и теплая обувь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МОЙДОДЫР (мыло, щетка, паста, туалетная бумага, полотенце)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Маленький ремонтный набор (нитки, иголки, резинки)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Индивидуальная аптечка (специфические лекарства)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Блокнот, 1-2 ручки, карандаши.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Костюмы (смешные шляпы, юбки, парики и др.)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Что-нибудь грызть: сушки,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Деньги (по усмотрению родителей, работает буфет)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Дорогие вещи брать не нужно!</w:t>
      </w:r>
    </w:p>
    <w:p>
      <w:pPr>
        <w:pStyle w:val="Style15"/>
        <w:widowControl/>
        <w:ind w:left="0" w:right="0" w:hanging="0"/>
        <w:rPr/>
      </w:pPr>
      <w:r>
        <w:rPr/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Сотовый телефон: Внимание! Сотовым телефоном запрещается пользоваться на занятиях и в после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отбойное время (22.55). В программе сбора: мини ролевые игры, творческие конкурсы и мероприятия. Внимание! Участие во всех мероприятиях лагеря – обязательное. Отряды формируются не по возрастному или классному признакам.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LibreOffice/6.1.2.1$MacOSX_X86_64 LibreOffice_project/65905a128db06ba48db947242809d14d3f9a93fe</Application>
  <Pages>1</Pages>
  <Words>176</Words>
  <Characters>1057</Characters>
  <CharactersWithSpaces>1211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2022-01-06T22:14:53Z</dcterms:created>
  <dc:creator/>
  <dc:description/>
  <dc:language>ru-RU</dc:language>
  <cp:lastModifiedBy/>
  <dcterms:modified xsi:type="dcterms:W3CDTF">2023-01-09T15:36:19Z</dcterms:modified>
  <cp:revision>3</cp:revision>
  <dc:subject/>
  <dc:title/>
</cp:coreProperties>
</file>